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E0C" w:rsidRDefault="00D80A3D">
      <w:pPr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Форма 2. 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B96E0C" w:rsidRDefault="00D80A3D">
      <w:pPr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Форма 2.1. Общие сведения о многоквартирном доме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"/>
        <w:gridCol w:w="2347"/>
        <w:gridCol w:w="1233"/>
        <w:gridCol w:w="2769"/>
        <w:gridCol w:w="805"/>
        <w:gridCol w:w="1787"/>
      </w:tblGrid>
      <w:tr w:rsidR="00B96E0C">
        <w:trPr>
          <w:trHeight w:val="1"/>
        </w:trPr>
        <w:tc>
          <w:tcPr>
            <w:tcW w:w="1147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6E0C" w:rsidRDefault="00D80A3D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Параметры формы</w:t>
            </w:r>
          </w:p>
          <w:p w:rsidR="00B96E0C" w:rsidRDefault="00B96E0C">
            <w:pPr>
              <w:spacing w:after="0" w:line="240" w:lineRule="auto"/>
              <w:jc w:val="center"/>
            </w:pP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6E0C" w:rsidRDefault="00D8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B96E0C" w:rsidRDefault="00D80A3D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 CYR" w:eastAsia="Times New Roman CYR" w:hAnsi="Times New Roman CYR" w:cs="Times New Roman CYR"/>
              </w:rPr>
              <w:t>п</w:t>
            </w:r>
            <w:proofErr w:type="gramEnd"/>
            <w:r>
              <w:rPr>
                <w:rFonts w:ascii="Times New Roman CYR" w:eastAsia="Times New Roman CYR" w:hAnsi="Times New Roman CYR" w:cs="Times New Roman CYR"/>
              </w:rPr>
              <w:t>/п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Наименование параметра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6E0C" w:rsidRDefault="00D80A3D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  <w:p w:rsidR="00B96E0C" w:rsidRDefault="00B96E0C">
            <w:pPr>
              <w:spacing w:after="0" w:line="240" w:lineRule="auto"/>
              <w:jc w:val="center"/>
            </w:pPr>
          </w:p>
        </w:tc>
        <w:tc>
          <w:tcPr>
            <w:tcW w:w="5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Наименование показателя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Информация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заполнения/внесения изменения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заполнения/внесения изменения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6E0C" w:rsidRDefault="0047613D" w:rsidP="00E372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E372B5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B96E0C">
        <w:trPr>
          <w:trHeight w:val="1"/>
        </w:trPr>
        <w:tc>
          <w:tcPr>
            <w:tcW w:w="1147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6E0C" w:rsidRDefault="00D80A3D">
            <w:pPr>
              <w:spacing w:after="0" w:line="240" w:lineRule="auto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Сведения о способе управления многоквартирным домом</w:t>
            </w:r>
          </w:p>
          <w:p w:rsidR="00B96E0C" w:rsidRDefault="00B96E0C">
            <w:pPr>
              <w:spacing w:after="0" w:line="240" w:lineRule="auto"/>
            </w:pPr>
          </w:p>
        </w:tc>
      </w:tr>
      <w:tr w:rsidR="00B96E0C">
        <w:trPr>
          <w:trHeight w:val="1"/>
        </w:trPr>
        <w:tc>
          <w:tcPr>
            <w:tcW w:w="5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Документ, подтверждающий выбранный способ управления</w:t>
            </w:r>
          </w:p>
        </w:tc>
        <w:tc>
          <w:tcPr>
            <w:tcW w:w="12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Pr="00A11258" w:rsidRDefault="00F807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11258"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протокол общего собрания собственников</w:t>
            </w:r>
          </w:p>
        </w:tc>
      </w:tr>
      <w:tr w:rsidR="00B96E0C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A112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12.07.2020</w:t>
            </w:r>
          </w:p>
        </w:tc>
      </w:tr>
      <w:tr w:rsidR="00B96E0C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Номер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A11258" w:rsidP="00EE4B1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107</w:t>
            </w:r>
          </w:p>
        </w:tc>
      </w:tr>
      <w:tr w:rsidR="00B96E0C">
        <w:trPr>
          <w:trHeight w:val="1"/>
        </w:trPr>
        <w:tc>
          <w:tcPr>
            <w:tcW w:w="5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Договор управления</w:t>
            </w:r>
          </w:p>
        </w:tc>
        <w:tc>
          <w:tcPr>
            <w:tcW w:w="12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заключения договора управления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A112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13.07.2020</w:t>
            </w:r>
          </w:p>
        </w:tc>
      </w:tr>
      <w:tr w:rsidR="00B96E0C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начала управления домом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EE4B15" w:rsidP="00A112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01.10.20</w:t>
            </w:r>
            <w:r w:rsidR="00A11258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B96E0C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Договор управления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pdf</w:t>
            </w:r>
            <w:proofErr w:type="spellEnd"/>
          </w:p>
        </w:tc>
      </w:tr>
      <w:tr w:rsidR="00B96E0C">
        <w:trPr>
          <w:trHeight w:val="1"/>
        </w:trPr>
        <w:tc>
          <w:tcPr>
            <w:tcW w:w="1147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6E0C" w:rsidRDefault="00D80A3D">
            <w:pPr>
              <w:spacing w:after="0" w:line="240" w:lineRule="auto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Сведения о способе формирования фонда капитального ремонта</w:t>
            </w:r>
          </w:p>
          <w:p w:rsidR="00B96E0C" w:rsidRDefault="00B96E0C">
            <w:pPr>
              <w:spacing w:after="0" w:line="240" w:lineRule="auto"/>
            </w:pP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Способ формирования фонда капитального ремонта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Способ формирования фонда капитального ремонта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На счете регионального оператора</w:t>
            </w:r>
          </w:p>
        </w:tc>
      </w:tr>
      <w:tr w:rsidR="00B96E0C">
        <w:trPr>
          <w:trHeight w:val="1"/>
        </w:trPr>
        <w:tc>
          <w:tcPr>
            <w:tcW w:w="1147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6E0C" w:rsidRDefault="00D80A3D">
            <w:pPr>
              <w:spacing w:after="0" w:line="240" w:lineRule="auto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Общая характеристика многоквартирного дома</w:t>
            </w:r>
          </w:p>
          <w:p w:rsidR="00B96E0C" w:rsidRDefault="00B96E0C">
            <w:pPr>
              <w:spacing w:after="0" w:line="240" w:lineRule="auto"/>
            </w:pPr>
          </w:p>
        </w:tc>
      </w:tr>
      <w:tr w:rsidR="00B96E0C">
        <w:trPr>
          <w:trHeight w:val="1"/>
        </w:trPr>
        <w:tc>
          <w:tcPr>
            <w:tcW w:w="5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Адрес многоквартирного дома</w:t>
            </w:r>
          </w:p>
        </w:tc>
        <w:tc>
          <w:tcPr>
            <w:tcW w:w="12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Субъект Российской Федерации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Самарская область</w:t>
            </w:r>
          </w:p>
        </w:tc>
      </w:tr>
      <w:tr w:rsidR="00B96E0C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Муниципальный район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96E0C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Октябрьск</w:t>
            </w:r>
          </w:p>
        </w:tc>
      </w:tr>
      <w:tr w:rsidR="00B96E0C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Населенный пункт (городского подчинения)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96E0C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Дополнительная территория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96E0C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Улица 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Декабристов</w:t>
            </w:r>
          </w:p>
        </w:tc>
      </w:tr>
      <w:tr w:rsidR="00B96E0C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Номер дома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A11258" w:rsidP="00E426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B96E0C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Корпус 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E426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96E0C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Строение 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96E0C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Литера 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96E0C">
        <w:trPr>
          <w:trHeight w:val="1"/>
        </w:trPr>
        <w:tc>
          <w:tcPr>
            <w:tcW w:w="5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Год постройки/Год ввода дома в </w:t>
            </w:r>
            <w:r>
              <w:rPr>
                <w:rFonts w:ascii="Times New Roman CYR" w:eastAsia="Times New Roman CYR" w:hAnsi="Times New Roman CYR" w:cs="Times New Roman CYR"/>
              </w:rPr>
              <w:lastRenderedPageBreak/>
              <w:t>эксплуатацию</w:t>
            </w:r>
          </w:p>
        </w:tc>
        <w:tc>
          <w:tcPr>
            <w:tcW w:w="12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Год постройки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E14A36" w:rsidP="00E426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1976</w:t>
            </w:r>
          </w:p>
        </w:tc>
      </w:tr>
      <w:tr w:rsidR="00B96E0C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Год ввода дома в </w:t>
            </w:r>
            <w:r>
              <w:rPr>
                <w:rFonts w:ascii="Times New Roman CYR" w:eastAsia="Times New Roman CYR" w:hAnsi="Times New Roman CYR" w:cs="Times New Roman CYR"/>
              </w:rPr>
              <w:lastRenderedPageBreak/>
              <w:t>эксплуатацию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E14A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1976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7.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Серия, тип постройки здания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Серия, тип постройки здания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E14A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1-467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дома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дома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Многоквартирный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этажей: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E14A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</w:rPr>
              <w:t>наибольшее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ед.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этажей наибольшее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E14A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</w:rPr>
              <w:t>наименьшее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ед.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этажей наименьшее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E14A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подъездов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ед.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подъездов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E426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лифтов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ед.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лифтов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помещений: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E14A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</w:rPr>
              <w:t>жилых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ед.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жилых помещений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E14A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</w:rPr>
              <w:t>нежилых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ед.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нежилых помещений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Общая площадь дома, в том числе: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кв.м.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Общая площадь дома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E14A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875,7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</w:rPr>
              <w:t>общая площадь жилых помещений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кв.м.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Общая площадь жилых помещений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E14A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788,4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</w:rPr>
              <w:t>общая площадь нежилых помещений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кв.м.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Общая площадь нежилых помещений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2711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</w:rPr>
              <w:t>общая площадь помещений, входящих в состав общего имущества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кв.м.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Общая площадь помещений, входящих в состав общего имущества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E14A36" w:rsidP="002711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87,3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6E0C" w:rsidRDefault="00D8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  <w:p w:rsidR="00B96E0C" w:rsidRDefault="00B96E0C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B96E0C" w:rsidRDefault="00B9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6E0C" w:rsidRDefault="00B96E0C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E426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  <w:p w:rsidR="00B96E0C" w:rsidRDefault="00B9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6E0C" w:rsidRDefault="00B9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6E0C" w:rsidRDefault="00B96E0C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кв.м.</w:t>
            </w:r>
          </w:p>
          <w:p w:rsidR="00B96E0C" w:rsidRDefault="00B9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6E0C" w:rsidRDefault="00B9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6E0C" w:rsidRDefault="00B96E0C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E426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  <w:p w:rsidR="00B96E0C" w:rsidRDefault="00B96E0C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Площадь парковки в границах земельного участка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кв.м.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Площадь парковки в границах земельного участка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  <w:p w:rsidR="00B96E0C" w:rsidRDefault="00B96E0C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Факт признания дома 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Факт признания дома 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нет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  <w:p w:rsidR="00B96E0C" w:rsidRDefault="00B96E0C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Дата и номер документа о признании дома 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B96E0C" w:rsidRDefault="00B96E0C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Дата документа </w:t>
            </w:r>
          </w:p>
          <w:p w:rsidR="00B96E0C" w:rsidRDefault="00B96E0C">
            <w:pPr>
              <w:spacing w:after="0" w:line="240" w:lineRule="auto"/>
            </w:pP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Причина признания дома 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Причина признания дома 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Класс энергетической эффективности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Класс энергетической эффективности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Дополнительная информация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Дополнительная информация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96E0C">
        <w:trPr>
          <w:trHeight w:val="1"/>
        </w:trPr>
        <w:tc>
          <w:tcPr>
            <w:tcW w:w="1147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Элементы благоустройства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Детская площадка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Детская площадка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E42630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-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Спортивная площадка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E42630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-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Другое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Другое 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песочница, скамейки, урны, стойки для белья</w:t>
            </w:r>
          </w:p>
        </w:tc>
      </w:tr>
    </w:tbl>
    <w:p w:rsidR="00B96E0C" w:rsidRDefault="00B96E0C">
      <w:pPr>
        <w:rPr>
          <w:rFonts w:ascii="Times New Roman" w:eastAsia="Times New Roman" w:hAnsi="Times New Roman" w:cs="Times New Roman"/>
        </w:rPr>
      </w:pPr>
    </w:p>
    <w:p w:rsidR="00B96E0C" w:rsidRDefault="00B96E0C">
      <w:pPr>
        <w:rPr>
          <w:rFonts w:ascii="Calibri" w:eastAsia="Calibri" w:hAnsi="Calibri" w:cs="Calibri"/>
        </w:rPr>
      </w:pPr>
    </w:p>
    <w:sectPr w:rsidR="00B96E0C" w:rsidSect="00E14A36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E0C"/>
    <w:rsid w:val="000D0E25"/>
    <w:rsid w:val="00271123"/>
    <w:rsid w:val="004500CA"/>
    <w:rsid w:val="0047613D"/>
    <w:rsid w:val="005837BD"/>
    <w:rsid w:val="007E4259"/>
    <w:rsid w:val="008C7E33"/>
    <w:rsid w:val="00A11258"/>
    <w:rsid w:val="00B22EDD"/>
    <w:rsid w:val="00B3514E"/>
    <w:rsid w:val="00B96E0C"/>
    <w:rsid w:val="00CA0EBC"/>
    <w:rsid w:val="00D80A3D"/>
    <w:rsid w:val="00E14A36"/>
    <w:rsid w:val="00E372B5"/>
    <w:rsid w:val="00E42630"/>
    <w:rsid w:val="00EE4B15"/>
    <w:rsid w:val="00EF1DC9"/>
    <w:rsid w:val="00F8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2024-04-18T12:14:00Z</dcterms:created>
  <dcterms:modified xsi:type="dcterms:W3CDTF">2024-04-18T12:14:00Z</dcterms:modified>
</cp:coreProperties>
</file>